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A44" w:rsidRPr="00FC7282" w:rsidRDefault="00CB2A44" w:rsidP="00CB2A44">
      <w:pPr>
        <w:spacing w:line="269" w:lineRule="auto"/>
        <w:ind w:right="-19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C7282">
        <w:rPr>
          <w:rFonts w:ascii="Times New Roman" w:eastAsia="Times New Roman" w:hAnsi="Times New Roman" w:cs="Times New Roman"/>
          <w:sz w:val="28"/>
          <w:szCs w:val="28"/>
        </w:rPr>
        <w:t>Муниципальное казенное дошкольное образовательное учреждение</w:t>
      </w:r>
    </w:p>
    <w:p w:rsidR="00CB2A44" w:rsidRPr="00FC7282" w:rsidRDefault="00CB2A44" w:rsidP="00CB2A44">
      <w:pPr>
        <w:spacing w:line="269" w:lineRule="auto"/>
        <w:ind w:right="-19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C7282">
        <w:rPr>
          <w:rFonts w:ascii="Times New Roman" w:eastAsia="Times New Roman" w:hAnsi="Times New Roman" w:cs="Times New Roman"/>
          <w:sz w:val="28"/>
          <w:szCs w:val="28"/>
        </w:rPr>
        <w:t>«Детский сад комбинированного вида «Ромашка»</w:t>
      </w:r>
    </w:p>
    <w:p w:rsidR="00CB2A44" w:rsidRPr="00FC7282" w:rsidRDefault="00CB2A44" w:rsidP="00CB2A44">
      <w:pPr>
        <w:spacing w:line="269" w:lineRule="auto"/>
        <w:ind w:right="-19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C7282">
        <w:rPr>
          <w:rFonts w:ascii="Times New Roman" w:eastAsia="Times New Roman" w:hAnsi="Times New Roman" w:cs="Times New Roman"/>
          <w:sz w:val="28"/>
          <w:szCs w:val="28"/>
        </w:rPr>
        <w:t>Приложение</w:t>
      </w:r>
      <w:r w:rsidR="00AE75B6">
        <w:rPr>
          <w:rFonts w:ascii="Times New Roman" w:eastAsia="Times New Roman" w:hAnsi="Times New Roman" w:cs="Times New Roman"/>
          <w:sz w:val="28"/>
          <w:szCs w:val="28"/>
        </w:rPr>
        <w:t xml:space="preserve"> 7</w:t>
      </w:r>
    </w:p>
    <w:p w:rsidR="00CB2A44" w:rsidRPr="00FC7282" w:rsidRDefault="00CB2A44" w:rsidP="00CB2A44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CB2A44" w:rsidRPr="00FC7282" w:rsidRDefault="00CB2A44" w:rsidP="00CB2A44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CB2A44" w:rsidRPr="00FC7282" w:rsidRDefault="00CB2A44" w:rsidP="00CB2A44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CB2A44" w:rsidRPr="00FC7282" w:rsidRDefault="00CB2A44" w:rsidP="00CB2A44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CB2A44" w:rsidRPr="00FC7282" w:rsidRDefault="00CB2A44" w:rsidP="00CB2A44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CB2A44" w:rsidRPr="00FC7282" w:rsidRDefault="00CB2A44" w:rsidP="00CB2A44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CB2A44" w:rsidRPr="00FC7282" w:rsidRDefault="00CB2A44" w:rsidP="00CB2A44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CB2A44" w:rsidRPr="00FC7282" w:rsidRDefault="00CB2A44" w:rsidP="00CB2A44">
      <w:pPr>
        <w:spacing w:line="390" w:lineRule="exact"/>
        <w:rPr>
          <w:rFonts w:ascii="Times New Roman" w:hAnsi="Times New Roman" w:cs="Times New Roman"/>
          <w:sz w:val="24"/>
          <w:szCs w:val="24"/>
        </w:rPr>
      </w:pPr>
    </w:p>
    <w:p w:rsidR="00664925" w:rsidRDefault="00CB2A44" w:rsidP="00CB2A44">
      <w:pPr>
        <w:jc w:val="center"/>
        <w:rPr>
          <w:rFonts w:ascii="Times New Roman" w:eastAsia="Times New Roman" w:hAnsi="Times New Roman" w:cs="Times New Roman"/>
          <w:b/>
          <w:bCs/>
          <w:sz w:val="44"/>
          <w:szCs w:val="44"/>
        </w:rPr>
      </w:pPr>
      <w:r w:rsidRPr="003E1B49">
        <w:rPr>
          <w:rFonts w:ascii="Times New Roman" w:eastAsia="Times New Roman" w:hAnsi="Times New Roman" w:cs="Times New Roman"/>
          <w:b/>
          <w:bCs/>
          <w:sz w:val="44"/>
          <w:szCs w:val="44"/>
        </w:rPr>
        <w:t xml:space="preserve">Конспект </w:t>
      </w:r>
    </w:p>
    <w:p w:rsidR="00CB2A44" w:rsidRPr="003E1B49" w:rsidRDefault="00CB2A44" w:rsidP="00CB2A44">
      <w:pPr>
        <w:jc w:val="center"/>
        <w:rPr>
          <w:rFonts w:ascii="Times New Roman" w:eastAsia="Times New Roman" w:hAnsi="Times New Roman" w:cs="Times New Roman"/>
          <w:b/>
          <w:bCs/>
          <w:sz w:val="44"/>
          <w:szCs w:val="44"/>
        </w:rPr>
      </w:pPr>
      <w:r w:rsidRPr="003E1B49">
        <w:rPr>
          <w:rFonts w:ascii="Times New Roman" w:eastAsia="Times New Roman" w:hAnsi="Times New Roman" w:cs="Times New Roman"/>
          <w:b/>
          <w:bCs/>
          <w:sz w:val="44"/>
          <w:szCs w:val="44"/>
        </w:rPr>
        <w:t>родительского собрания</w:t>
      </w:r>
    </w:p>
    <w:p w:rsidR="00CB2A44" w:rsidRPr="003E1B49" w:rsidRDefault="00CB2A44" w:rsidP="00CB2A4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3E1B49">
        <w:rPr>
          <w:rFonts w:ascii="Times New Roman" w:eastAsia="Times New Roman" w:hAnsi="Times New Roman" w:cs="Times New Roman"/>
          <w:b/>
          <w:bCs/>
          <w:sz w:val="44"/>
          <w:szCs w:val="44"/>
          <w:bdr w:val="none" w:sz="0" w:space="0" w:color="auto" w:frame="1"/>
          <w:lang w:eastAsia="ru-RU"/>
        </w:rPr>
        <w:t>«Развиваем речь детей с помощью ТРИЗ-игр»</w:t>
      </w:r>
    </w:p>
    <w:p w:rsidR="00CB2A44" w:rsidRPr="00FC7282" w:rsidRDefault="00CB2A44" w:rsidP="00CB2A44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CB2A44" w:rsidRDefault="00CB2A44" w:rsidP="00CB2A44">
      <w:pPr>
        <w:spacing w:line="296" w:lineRule="exact"/>
        <w:rPr>
          <w:rFonts w:ascii="Times New Roman" w:hAnsi="Times New Roman" w:cs="Times New Roman"/>
          <w:sz w:val="24"/>
          <w:szCs w:val="24"/>
        </w:rPr>
      </w:pPr>
    </w:p>
    <w:p w:rsidR="003E1B49" w:rsidRDefault="003E1B49" w:rsidP="00CB2A44">
      <w:pPr>
        <w:spacing w:line="296" w:lineRule="exact"/>
        <w:rPr>
          <w:rFonts w:ascii="Times New Roman" w:hAnsi="Times New Roman" w:cs="Times New Roman"/>
          <w:sz w:val="24"/>
          <w:szCs w:val="24"/>
        </w:rPr>
      </w:pPr>
    </w:p>
    <w:p w:rsidR="003E1B49" w:rsidRPr="00FC7282" w:rsidRDefault="003E1B49" w:rsidP="00CB2A44">
      <w:pPr>
        <w:spacing w:line="296" w:lineRule="exact"/>
        <w:rPr>
          <w:rFonts w:ascii="Times New Roman" w:hAnsi="Times New Roman" w:cs="Times New Roman"/>
          <w:sz w:val="24"/>
          <w:szCs w:val="24"/>
        </w:rPr>
      </w:pPr>
    </w:p>
    <w:p w:rsidR="00CB2A44" w:rsidRPr="00FC7282" w:rsidRDefault="00CB2A44" w:rsidP="00CB2A44">
      <w:pPr>
        <w:ind w:left="42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FC7282">
        <w:rPr>
          <w:rFonts w:ascii="Times New Roman" w:eastAsia="Times New Roman" w:hAnsi="Times New Roman" w:cs="Times New Roman"/>
          <w:sz w:val="28"/>
          <w:szCs w:val="28"/>
        </w:rPr>
        <w:t>Составила: воспитатель Копосова Н.С.</w:t>
      </w:r>
    </w:p>
    <w:p w:rsidR="00CB2A44" w:rsidRPr="00FC7282" w:rsidRDefault="00CB2A44" w:rsidP="00CB2A44">
      <w:pPr>
        <w:ind w:left="4200"/>
        <w:rPr>
          <w:rFonts w:ascii="Times New Roman" w:hAnsi="Times New Roman" w:cs="Times New Roman"/>
          <w:sz w:val="24"/>
          <w:szCs w:val="24"/>
        </w:rPr>
      </w:pPr>
      <w:r w:rsidRPr="00FC7282">
        <w:rPr>
          <w:rFonts w:ascii="Times New Roman" w:eastAsia="Times New Roman" w:hAnsi="Times New Roman" w:cs="Times New Roman"/>
          <w:sz w:val="28"/>
          <w:szCs w:val="28"/>
        </w:rPr>
        <w:t xml:space="preserve">      Год разработки: 202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CB2A44" w:rsidRPr="00FC7282" w:rsidRDefault="00CB2A44" w:rsidP="00CB2A44">
      <w:pPr>
        <w:ind w:right="-27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B2A44" w:rsidRPr="00FC7282" w:rsidRDefault="00CB2A44" w:rsidP="00CB2A44">
      <w:pPr>
        <w:ind w:right="-27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B2A44" w:rsidRPr="00FC7282" w:rsidRDefault="00CB2A44" w:rsidP="00CB2A44">
      <w:pPr>
        <w:ind w:right="-27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E1B49" w:rsidRDefault="003E1B49" w:rsidP="00CB2A44">
      <w:pPr>
        <w:ind w:right="-27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E1B49" w:rsidRDefault="003E1B49" w:rsidP="00CB2A44">
      <w:pPr>
        <w:ind w:right="-27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64925" w:rsidRPr="00FC7282" w:rsidRDefault="00664925" w:rsidP="00CB2A44">
      <w:pPr>
        <w:ind w:right="-27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B2A44" w:rsidRPr="00FC7282" w:rsidRDefault="00CB2A44" w:rsidP="00CB2A44">
      <w:pPr>
        <w:ind w:right="-279"/>
        <w:jc w:val="center"/>
        <w:rPr>
          <w:rFonts w:ascii="Times New Roman" w:hAnsi="Times New Roman" w:cs="Times New Roman"/>
          <w:sz w:val="20"/>
          <w:szCs w:val="20"/>
        </w:rPr>
      </w:pPr>
      <w:r w:rsidRPr="00FC7282">
        <w:rPr>
          <w:rFonts w:ascii="Times New Roman" w:eastAsia="Times New Roman" w:hAnsi="Times New Roman" w:cs="Times New Roman"/>
          <w:sz w:val="28"/>
          <w:szCs w:val="28"/>
        </w:rPr>
        <w:t xml:space="preserve"> Варгаши</w:t>
      </w:r>
    </w:p>
    <w:p w:rsidR="00A25E8B" w:rsidRDefault="00A25E8B" w:rsidP="00A25E8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</w:pPr>
    </w:p>
    <w:p w:rsidR="00A25E8B" w:rsidRPr="003E1B49" w:rsidRDefault="00A25E8B" w:rsidP="003E1B49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E1B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Цель:</w:t>
      </w:r>
    </w:p>
    <w:p w:rsidR="00A25E8B" w:rsidRPr="003E1B49" w:rsidRDefault="00A25E8B" w:rsidP="003E1B49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уровня компетентности   родителей в вопросах речевого  </w:t>
      </w:r>
      <w:hyperlink r:id="rId7" w:tooltip="Развитие ребенка" w:history="1">
        <w:r w:rsidR="003E1B49" w:rsidRPr="003E1B49">
          <w:rPr>
            <w:rFonts w:ascii="Times New Roman" w:eastAsia="Times New Roman" w:hAnsi="Times New Roman" w:cs="Times New Roman"/>
            <w:color w:val="000000"/>
            <w:sz w:val="28"/>
            <w:szCs w:val="28"/>
            <w:bdr w:val="none" w:sz="0" w:space="0" w:color="auto" w:frame="1"/>
            <w:lang w:eastAsia="ru-RU"/>
          </w:rPr>
          <w:t>развития</w:t>
        </w:r>
        <w:r w:rsidRPr="003E1B49">
          <w:rPr>
            <w:rFonts w:ascii="Times New Roman" w:eastAsia="Times New Roman" w:hAnsi="Times New Roman" w:cs="Times New Roman"/>
            <w:color w:val="000000"/>
            <w:sz w:val="28"/>
            <w:szCs w:val="28"/>
            <w:bdr w:val="none" w:sz="0" w:space="0" w:color="auto" w:frame="1"/>
            <w:lang w:eastAsia="ru-RU"/>
          </w:rPr>
          <w:t xml:space="preserve"> детей</w:t>
        </w:r>
      </w:hyperlink>
      <w:r w:rsidRPr="003E1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25E8B" w:rsidRPr="003E1B49" w:rsidRDefault="00A25E8B" w:rsidP="003E1B49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E1B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Задачи:</w:t>
      </w:r>
    </w:p>
    <w:p w:rsidR="00A25E8B" w:rsidRPr="003E1B49" w:rsidRDefault="00A25E8B" w:rsidP="003E1B49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повысить образовательный уровень компетентности  родителей в вопросах речевого развития детей,  установить контакт </w:t>
      </w:r>
      <w:r w:rsidR="003E1B49" w:rsidRPr="003E1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семьей</w:t>
      </w:r>
      <w:r w:rsidRPr="003E1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согласовать воспитательное взаимодействие на ребенка;</w:t>
      </w:r>
    </w:p>
    <w:p w:rsidR="00A25E8B" w:rsidRPr="003E1B49" w:rsidRDefault="00A25E8B" w:rsidP="003E1B49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ознакомить родителей и апробировать систему методических ТРИЗ-игр, направленных на развитие речи детей;</w:t>
      </w:r>
    </w:p>
    <w:p w:rsidR="00A25E8B" w:rsidRPr="003E1B49" w:rsidRDefault="00A25E8B" w:rsidP="003E1B49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обогатить мето</w:t>
      </w:r>
      <w:r w:rsidR="003E1B49" w:rsidRPr="003E1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дическую копилку для родителей.</w:t>
      </w:r>
    </w:p>
    <w:p w:rsidR="00A25E8B" w:rsidRPr="003E1B49" w:rsidRDefault="00A25E8B" w:rsidP="003E1B49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B49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Подготовительная </w:t>
      </w:r>
      <w:hyperlink r:id="rId8" w:history="1">
        <w:r w:rsidRPr="003E1B49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bdr w:val="none" w:sz="0" w:space="0" w:color="auto" w:frame="1"/>
            <w:lang w:eastAsia="ru-RU"/>
          </w:rPr>
          <w:t>работа</w:t>
        </w:r>
      </w:hyperlink>
      <w:r w:rsidRPr="003E1B4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:</w:t>
      </w:r>
    </w:p>
    <w:p w:rsidR="00A25E8B" w:rsidRPr="003E1B49" w:rsidRDefault="00A25E8B" w:rsidP="003E1B49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оформление приглашений для  родителей;</w:t>
      </w:r>
    </w:p>
    <w:p w:rsidR="00A25E8B" w:rsidRPr="003E1B49" w:rsidRDefault="00A25E8B" w:rsidP="003E1B49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анкетирование родителей по проблеме «Речевое развитие детей»;</w:t>
      </w:r>
    </w:p>
    <w:p w:rsidR="00A25E8B" w:rsidRPr="003E1B49" w:rsidRDefault="00A25E8B" w:rsidP="003E1B49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оформление выставки дидактических игр, направленных на развитие речи дошкольников;</w:t>
      </w:r>
    </w:p>
    <w:p w:rsidR="00A25E8B" w:rsidRPr="003E1B49" w:rsidRDefault="00A25E8B" w:rsidP="003E1B49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памятки для родителей «Факторы успешного речевого развития детей»;</w:t>
      </w:r>
    </w:p>
    <w:p w:rsidR="00A25E8B" w:rsidRPr="003E1B49" w:rsidRDefault="00A25E8B" w:rsidP="003E1B49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индивидуальное общение с родителями на тему: «Дидактические </w:t>
      </w:r>
      <w:hyperlink r:id="rId9" w:tooltip="Игры для малышей" w:history="1">
        <w:r w:rsidRPr="003E1B49">
          <w:rPr>
            <w:rFonts w:ascii="Times New Roman" w:eastAsia="Times New Roman" w:hAnsi="Times New Roman" w:cs="Times New Roman"/>
            <w:color w:val="000000"/>
            <w:sz w:val="28"/>
            <w:szCs w:val="28"/>
            <w:bdr w:val="none" w:sz="0" w:space="0" w:color="auto" w:frame="1"/>
            <w:lang w:eastAsia="ru-RU"/>
          </w:rPr>
          <w:t>игры</w:t>
        </w:r>
      </w:hyperlink>
      <w:r w:rsidRPr="003E1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направленные на развитие речи детей, предлагаемые ТРИЗ-технологией».</w:t>
      </w:r>
    </w:p>
    <w:p w:rsidR="00A25E8B" w:rsidRPr="003E1B49" w:rsidRDefault="00A25E8B" w:rsidP="003E1B49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B49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План проведения мероприятия:</w:t>
      </w:r>
    </w:p>
    <w:p w:rsidR="00A25E8B" w:rsidRPr="003E1B49" w:rsidRDefault="00A25E8B" w:rsidP="003E1B49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Вступительное слово воспитателя «Развитие речи детей через ТРИЗ-технологию». </w:t>
      </w:r>
    </w:p>
    <w:p w:rsidR="00A25E8B" w:rsidRPr="003E1B49" w:rsidRDefault="00A25E8B" w:rsidP="003E1B49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Знакомство с результатами анкетирования родителей.</w:t>
      </w:r>
    </w:p>
    <w:p w:rsidR="00A25E8B" w:rsidRPr="003E1B49" w:rsidRDefault="00A25E8B" w:rsidP="003E1B49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Показ презентации «ТРИЗ-игры, используемые в ДОУ»</w:t>
      </w:r>
    </w:p>
    <w:p w:rsidR="00A25E8B" w:rsidRPr="003E1B49" w:rsidRDefault="00A25E8B" w:rsidP="003E1B49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Обмен опытом родителей «Дидактические игры на развитие речи детей, предлагаемые ТРИЗ-технологией»</w:t>
      </w:r>
    </w:p>
    <w:p w:rsidR="00A25E8B" w:rsidRPr="003E1B49" w:rsidRDefault="00A25E8B" w:rsidP="003E1B49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Памятка для родителей  «Факторы успешного речевого развития детей».</w:t>
      </w:r>
    </w:p>
    <w:p w:rsidR="00A25E8B" w:rsidRPr="003E1B49" w:rsidRDefault="00A25E8B" w:rsidP="00DE4085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B49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Ход мероприятия:</w:t>
      </w:r>
    </w:p>
    <w:p w:rsidR="00A25E8B" w:rsidRPr="003E1B49" w:rsidRDefault="00A25E8B" w:rsidP="003E1B49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B4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1. Вступительное слово воспитателя «Развитие речи детей через ТРИЗ-технологию». </w:t>
      </w:r>
    </w:p>
    <w:p w:rsidR="00A25E8B" w:rsidRPr="003E1B49" w:rsidRDefault="00A25E8B" w:rsidP="003E1B49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Детский возраст – период бурной речевой деятельности. Поэтому каждое занятие по ТРИЗ – это </w:t>
      </w:r>
      <w:hyperlink r:id="rId10" w:tooltip="Колл" w:history="1">
        <w:r w:rsidRPr="003E1B49">
          <w:rPr>
            <w:rFonts w:ascii="Times New Roman" w:eastAsia="Times New Roman" w:hAnsi="Times New Roman" w:cs="Times New Roman"/>
            <w:color w:val="000000"/>
            <w:sz w:val="28"/>
            <w:szCs w:val="28"/>
            <w:bdr w:val="none" w:sz="0" w:space="0" w:color="auto" w:frame="1"/>
            <w:lang w:eastAsia="ru-RU"/>
          </w:rPr>
          <w:t>коллективная</w:t>
        </w:r>
      </w:hyperlink>
      <w:r w:rsidRPr="003E1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игра, по существу, творческая </w:t>
      </w:r>
      <w:hyperlink r:id="rId11" w:history="1">
        <w:r w:rsidRPr="003E1B49">
          <w:rPr>
            <w:rFonts w:ascii="Times New Roman" w:eastAsia="Times New Roman" w:hAnsi="Times New Roman" w:cs="Times New Roman"/>
            <w:color w:val="000000"/>
            <w:sz w:val="28"/>
            <w:szCs w:val="28"/>
            <w:bdr w:val="none" w:sz="0" w:space="0" w:color="auto" w:frame="1"/>
            <w:lang w:eastAsia="ru-RU"/>
          </w:rPr>
          <w:t>работа</w:t>
        </w:r>
      </w:hyperlink>
      <w:r w:rsidRPr="003E1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значит, интенсивное ощущение радости жизни. Радость ребёнку необходима, как кислород, она вызывает прилив сил, даёт возможность полнее раскрыться творческим способностям.</w:t>
      </w:r>
    </w:p>
    <w:p w:rsidR="00A25E8B" w:rsidRPr="003E1B49" w:rsidRDefault="00A25E8B" w:rsidP="003E1B49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Вас не смущает это громкое название – ТРИЗ – теория решения изобретательских задач.  Всё грандиозное начинается с малого.  А ТРИЗ – это уже, скорее, символ умных, ищущих инженеров, конструкторов, которые, наконец, поняли, что чем раньше начать развивать у детей речь, логическое мышление, фантазию, наблюдательность, внимание, тем плодотворнее будет работа.</w:t>
      </w:r>
    </w:p>
    <w:p w:rsidR="00A25E8B" w:rsidRPr="003E1B49" w:rsidRDefault="00A25E8B" w:rsidP="003E1B49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Одним из основных показателей уровня развития ребёнка можно считать богатство его речи. И от этих данных во многом зависит его общее психическое развитие и будущая успешность в </w:t>
      </w:r>
      <w:hyperlink r:id="rId12" w:tooltip="Курсы для школьников" w:history="1">
        <w:r w:rsidRPr="003E1B49">
          <w:rPr>
            <w:rFonts w:ascii="Times New Roman" w:eastAsia="Times New Roman" w:hAnsi="Times New Roman" w:cs="Times New Roman"/>
            <w:color w:val="000000"/>
            <w:sz w:val="28"/>
            <w:szCs w:val="28"/>
            <w:bdr w:val="none" w:sz="0" w:space="0" w:color="auto" w:frame="1"/>
            <w:lang w:eastAsia="ru-RU"/>
          </w:rPr>
          <w:t>школе</w:t>
        </w:r>
      </w:hyperlink>
      <w:r w:rsidRPr="003E1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Вот почему в ТРИЗ-</w:t>
      </w:r>
      <w:r w:rsidRPr="003E1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педагогике основное внимание уделяется именно этому направлению. Способность общаться, познавать мир, планировать свои действия формируются у ребёнка по мере  развития его речи.</w:t>
      </w:r>
    </w:p>
    <w:p w:rsidR="00A25E8B" w:rsidRPr="003E1B49" w:rsidRDefault="00DE4085" w:rsidP="003E1B49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 технологии ТРИЗ</w:t>
      </w:r>
      <w:r w:rsidR="00A25E8B" w:rsidRPr="003E1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позволили создать методики по развитию речи дошкольника, которые наилучшим образом позволяют </w:t>
      </w:r>
      <w:hyperlink r:id="rId13" w:history="1">
        <w:r w:rsidR="00A25E8B" w:rsidRPr="003E1B49">
          <w:rPr>
            <w:rFonts w:ascii="Times New Roman" w:eastAsia="Times New Roman" w:hAnsi="Times New Roman" w:cs="Times New Roman"/>
            <w:color w:val="000000"/>
            <w:sz w:val="28"/>
            <w:szCs w:val="28"/>
            <w:bdr w:val="none" w:sz="0" w:space="0" w:color="auto" w:frame="1"/>
            <w:lang w:eastAsia="ru-RU"/>
          </w:rPr>
          <w:t>педагогам</w:t>
        </w:r>
      </w:hyperlink>
      <w:r w:rsidR="00A25E8B" w:rsidRPr="003E1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решать проблемы речевого развития.</w:t>
      </w:r>
    </w:p>
    <w:p w:rsidR="00A25E8B" w:rsidRPr="003E1B49" w:rsidRDefault="00A25E8B" w:rsidP="003E1B49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B4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2. Проводится анализ результатов  анкетирования родителей «Речевое развитие детей».</w:t>
      </w:r>
      <w:r w:rsidRPr="003E1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</w:p>
    <w:p w:rsidR="00A25E8B" w:rsidRPr="003E1B49" w:rsidRDefault="00A25E8B" w:rsidP="003E1B49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B4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3. Показ презентации «ТРИЗ-игры, используемые в ДОУ»</w:t>
      </w:r>
    </w:p>
    <w:p w:rsidR="00A25E8B" w:rsidRPr="003E1B49" w:rsidRDefault="00DE4085" w:rsidP="003E1B49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A25E8B" w:rsidRPr="003E1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етоды и приёмы, предлагаемые ТРИЗ-технологией. С некоторыми из них мы хотим вас познакомить и поиграть.</w:t>
      </w:r>
    </w:p>
    <w:p w:rsidR="00A25E8B" w:rsidRPr="003E1B49" w:rsidRDefault="00A25E8B" w:rsidP="003E1B49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B4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Эвроритм </w:t>
      </w:r>
      <w:r w:rsidRPr="003E1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прием фантазирования, при котором конкретный объект рассматривается по плану:</w:t>
      </w:r>
    </w:p>
    <w:p w:rsidR="00A25E8B" w:rsidRPr="003E1B49" w:rsidRDefault="00A25E8B" w:rsidP="003E1B49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Функция и противоречия в данном объекте;</w:t>
      </w:r>
    </w:p>
    <w:p w:rsidR="00A25E8B" w:rsidRPr="003E1B49" w:rsidRDefault="00A25E8B" w:rsidP="003E1B49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Варианты, которыми представлен объект (фантазирование: каких вариантов не существует?);</w:t>
      </w:r>
    </w:p>
    <w:p w:rsidR="00A25E8B" w:rsidRPr="003E1B49" w:rsidRDefault="00A25E8B" w:rsidP="003E1B49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Анализ ситуации: данный объект на земле остался один-единственный, какие последствия этого могут быть?;</w:t>
      </w:r>
    </w:p>
    <w:p w:rsidR="00A25E8B" w:rsidRPr="003E1B49" w:rsidRDefault="00A25E8B" w:rsidP="003E1B49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Анализ ситуации: объект исчез, как будет выполняться функция?;</w:t>
      </w:r>
    </w:p>
    <w:p w:rsidR="00A25E8B" w:rsidRPr="003E1B49" w:rsidRDefault="00A25E8B" w:rsidP="003E1B49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Анализ причин в  ситуации: объект есть, а функция не выполняется;</w:t>
      </w:r>
    </w:p>
    <w:p w:rsidR="00A25E8B" w:rsidRPr="003E1B49" w:rsidRDefault="00A25E8B" w:rsidP="003E1B49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Придумывание новых объектов путем объединения данного объекта с другими (можно произвольными).  </w:t>
      </w:r>
    </w:p>
    <w:p w:rsidR="00A25E8B" w:rsidRPr="003E1B49" w:rsidRDefault="00A25E8B" w:rsidP="003E1B49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B4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Круги Луллия. </w:t>
      </w:r>
    </w:p>
    <w:p w:rsidR="00A25E8B" w:rsidRPr="003E1B49" w:rsidRDefault="00A25E8B" w:rsidP="003E1B49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Пособие представляет собой несколько кругов разного диаметра, нанизанных на общий стержень. В верхней части стержня устанавливается стрелка. Все круги разделены на одинаковое количество секторов. Круги и стрелка подвижны. Свободное вращение всех частей приводит к тому, что под стрелкой оказываются определённые сектора на каждом </w:t>
      </w:r>
      <w:r w:rsidR="00AA1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кругов.                  </w:t>
      </w:r>
    </w:p>
    <w:p w:rsidR="00A25E8B" w:rsidRPr="003E1B49" w:rsidRDefault="00A25E8B" w:rsidP="003E1B49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данного пособия:  уточнять знания дошкольников в различных предметных областях; развивать </w:t>
      </w:r>
      <w:hyperlink r:id="rId14" w:tooltip="Вариация" w:history="1">
        <w:r w:rsidRPr="003E1B49">
          <w:rPr>
            <w:rFonts w:ascii="Times New Roman" w:eastAsia="Times New Roman" w:hAnsi="Times New Roman" w:cs="Times New Roman"/>
            <w:color w:val="000000"/>
            <w:sz w:val="28"/>
            <w:szCs w:val="28"/>
            <w:bdr w:val="none" w:sz="0" w:space="0" w:color="auto" w:frame="1"/>
            <w:lang w:eastAsia="ru-RU"/>
          </w:rPr>
          <w:t>вариативность</w:t>
        </w:r>
      </w:hyperlink>
      <w:r w:rsidRPr="003E1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воо</w:t>
      </w:r>
      <w:r w:rsidR="00AA1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бражаемых образов.          </w:t>
      </w:r>
    </w:p>
    <w:p w:rsidR="00A25E8B" w:rsidRPr="003E1B49" w:rsidRDefault="00A25E8B" w:rsidP="003E1B49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"Составь слово" - используется для составления слов.            </w:t>
      </w:r>
    </w:p>
    <w:p w:rsidR="00A25E8B" w:rsidRPr="003E1B49" w:rsidRDefault="00A25E8B" w:rsidP="003E1B49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"Смешивание </w:t>
      </w:r>
      <w:hyperlink r:id="rId15" w:tooltip="Цветы" w:history="1">
        <w:r w:rsidRPr="003E1B49">
          <w:rPr>
            <w:rFonts w:ascii="Times New Roman" w:eastAsia="Times New Roman" w:hAnsi="Times New Roman" w:cs="Times New Roman"/>
            <w:color w:val="000000"/>
            <w:sz w:val="28"/>
            <w:szCs w:val="28"/>
            <w:bdr w:val="none" w:sz="0" w:space="0" w:color="auto" w:frame="1"/>
            <w:lang w:eastAsia="ru-RU"/>
          </w:rPr>
          <w:t>цветов</w:t>
        </w:r>
      </w:hyperlink>
      <w:r w:rsidRPr="003E1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 - закрепление получения цвета и его оттенков.     </w:t>
      </w:r>
    </w:p>
    <w:p w:rsidR="00A25E8B" w:rsidRPr="003E1B49" w:rsidRDefault="00A25E8B" w:rsidP="003E1B49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hyperlink r:id="rId16" w:history="1">
        <w:r w:rsidRPr="003E1B49">
          <w:rPr>
            <w:rFonts w:ascii="Times New Roman" w:eastAsia="Times New Roman" w:hAnsi="Times New Roman" w:cs="Times New Roman"/>
            <w:color w:val="000000"/>
            <w:sz w:val="28"/>
            <w:szCs w:val="28"/>
            <w:bdr w:val="none" w:sz="0" w:space="0" w:color="auto" w:frame="1"/>
            <w:lang w:eastAsia="ru-RU"/>
          </w:rPr>
          <w:t>Сочини</w:t>
        </w:r>
      </w:hyperlink>
      <w:r w:rsidRPr="003E1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сказку" - используется для составления различных вариантов сказок.</w:t>
      </w:r>
    </w:p>
    <w:p w:rsidR="00A25E8B" w:rsidRPr="003E1B49" w:rsidRDefault="00A25E8B" w:rsidP="003E1B49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B4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Пособие «Гусеничка» </w:t>
      </w:r>
    </w:p>
    <w:p w:rsidR="00A25E8B" w:rsidRPr="003E1B49" w:rsidRDefault="00A25E8B" w:rsidP="003E1B49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формирует  умение сравнивать объекты по нескольким различным признакам. Составлять загадки, используя признаки, представленные в виде зрительных символов. Учить классифицировать объекты по данным признакам, составлять описательные рассказы.</w:t>
      </w:r>
    </w:p>
    <w:p w:rsidR="00A25E8B" w:rsidRPr="003E1B49" w:rsidRDefault="00A25E8B" w:rsidP="003E1B49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B4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«Волшебная дорожка».</w:t>
      </w:r>
      <w:r w:rsidRPr="003E1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25E8B" w:rsidRPr="003E1B49" w:rsidRDefault="00A25E8B" w:rsidP="003E1B49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основе сюжета многих сказок - действия какого - либо героя: он путешествует с определенной целью, при этом взаимодействует с другими объектами (преодолевает препятствия, решает задачи, изменяясь при этом сам и меняя объекты взаимодействия), и многому может научиться.</w:t>
      </w:r>
    </w:p>
    <w:p w:rsidR="00A25E8B" w:rsidRPr="003E1B49" w:rsidRDefault="00A25E8B" w:rsidP="003E1B49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</w:t>
      </w:r>
      <w:r w:rsidRPr="003E1B4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Дидактический мяч»  </w:t>
      </w:r>
    </w:p>
    <w:p w:rsidR="00A25E8B" w:rsidRPr="003E1B49" w:rsidRDefault="00A25E8B" w:rsidP="003E1B49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Активно используется в младшем возрасте пособие "Дидактический мяч", с помощью которого детей учим находить слова - </w:t>
      </w:r>
      <w:hyperlink r:id="rId17" w:tooltip="Антонимы" w:history="1">
        <w:r w:rsidRPr="003E1B49">
          <w:rPr>
            <w:rFonts w:ascii="Times New Roman" w:eastAsia="Times New Roman" w:hAnsi="Times New Roman" w:cs="Times New Roman"/>
            <w:color w:val="000000"/>
            <w:sz w:val="28"/>
            <w:szCs w:val="28"/>
            <w:bdr w:val="none" w:sz="0" w:space="0" w:color="auto" w:frame="1"/>
            <w:lang w:eastAsia="ru-RU"/>
          </w:rPr>
          <w:t>антонимы</w:t>
        </w:r>
      </w:hyperlink>
      <w:r w:rsidRPr="003E1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    Приведём пример использования пособия в разных возрастных группах.    Задания для детей 4-х лет.   Воспитатель предлагает слово - существительное (прилагательное, глагол), а ребёнок говорит противоположное по значению. Пример: грусть - радость; белый - чёрный; плакать - смеяться.</w:t>
      </w:r>
    </w:p>
    <w:p w:rsidR="00A25E8B" w:rsidRPr="003E1B49" w:rsidRDefault="00A25E8B" w:rsidP="003E1B49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B4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Пособие «</w:t>
      </w:r>
      <w:r w:rsidR="00CB2A44" w:rsidRPr="003E1B4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Колесо обозрения</w:t>
      </w:r>
      <w:r w:rsidRPr="003E1B4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» </w:t>
      </w:r>
    </w:p>
    <w:p w:rsidR="00A25E8B" w:rsidRPr="003E1B49" w:rsidRDefault="00A25E8B" w:rsidP="003E1B49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Символы имён признаков вводились постепенно: от простых (цвет, форма, размер) к более сложным (температура, вес, расстояние, запах и т. д.). В пособиях расположили 17 имён признаков, оставили ещё дополнительные пустые ячейки для будущего. Пособие стало универсальным: использовалось на разных видах занятий и как алгоритм для составления описательных рассказов и загадок.  </w:t>
      </w:r>
    </w:p>
    <w:p w:rsidR="00A25E8B" w:rsidRPr="003E1B49" w:rsidRDefault="00A25E8B" w:rsidP="003E1B49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B4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4.  </w:t>
      </w:r>
      <w:r w:rsidR="00AA16FD" w:rsidRPr="003E1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Обмен опытом родителей </w:t>
      </w:r>
      <w:r w:rsidRPr="003E1B4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«Дидактические игры на развитие речи детей, предлагаемые ТРИЗ-технологией»</w:t>
      </w:r>
      <w:r w:rsidR="00AA16F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A25E8B" w:rsidRPr="003E1B49" w:rsidRDefault="00A25E8B" w:rsidP="003E1B49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B4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Игра «Дразнилка»</w:t>
      </w:r>
    </w:p>
    <w:p w:rsidR="00A25E8B" w:rsidRPr="003E1B49" w:rsidRDefault="00A25E8B" w:rsidP="003E1B49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столе разложены картинки с отгадками. Не произнося настоящих названий картинок, </w:t>
      </w:r>
      <w:hyperlink r:id="rId18" w:tooltip="Товары для будущих мам" w:history="1">
        <w:r w:rsidRPr="003E1B49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bdr w:val="none" w:sz="0" w:space="0" w:color="auto" w:frame="1"/>
            <w:lang w:eastAsia="ru-RU"/>
          </w:rPr>
          <w:t>мама</w:t>
        </w:r>
      </w:hyperlink>
      <w:r w:rsidRPr="003E1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даёт им шуточные имена-дразнилки.</w:t>
      </w:r>
    </w:p>
    <w:p w:rsidR="00A25E8B" w:rsidRPr="003E1B49" w:rsidRDefault="00A25E8B" w:rsidP="003E1B49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Смотрелки, плакалки, моргалки, подмигивалки и др.- … глаза</w:t>
      </w:r>
    </w:p>
    <w:p w:rsidR="00A25E8B" w:rsidRPr="003E1B49" w:rsidRDefault="00A25E8B" w:rsidP="003E1B49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Каталка, возилка, скакалка, ржалка, цоколка - … лошадка.</w:t>
      </w:r>
    </w:p>
    <w:p w:rsidR="00A25E8B" w:rsidRPr="003E1B49" w:rsidRDefault="00A25E8B" w:rsidP="003E1B49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Забивалка, ударялка, стучалка - … молоток.</w:t>
      </w:r>
    </w:p>
    <w:p w:rsidR="00A25E8B" w:rsidRPr="003E1B49" w:rsidRDefault="00A25E8B" w:rsidP="003E1B49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Разгадав загадку, игроки стараются как можно скорее поставить пальчики на соответствующую картинку. Можно поменяться ролями, дети сами придумывают и загадывают загадки, а родители должны угадать, о чём идёт речь.</w:t>
      </w:r>
    </w:p>
    <w:p w:rsidR="00A25E8B" w:rsidRPr="003E1B49" w:rsidRDefault="00A25E8B" w:rsidP="003E1B49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B4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Игра «По кругу»</w:t>
      </w:r>
    </w:p>
    <w:p w:rsidR="00A25E8B" w:rsidRPr="00AA16FD" w:rsidRDefault="00A25E8B" w:rsidP="003E1B49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сидят вокруг стола. В руках </w:t>
      </w:r>
      <w:hyperlink r:id="rId19" w:tooltip="Товары для будущих мам" w:history="1">
        <w:r w:rsidRPr="00AA16FD">
          <w:rPr>
            <w:rFonts w:ascii="Times New Roman" w:eastAsia="Times New Roman" w:hAnsi="Times New Roman" w:cs="Times New Roman"/>
            <w:color w:val="000000"/>
            <w:sz w:val="28"/>
            <w:szCs w:val="28"/>
            <w:bdr w:val="none" w:sz="0" w:space="0" w:color="auto" w:frame="1"/>
            <w:lang w:eastAsia="ru-RU"/>
          </w:rPr>
          <w:t>мамы</w:t>
        </w:r>
      </w:hyperlink>
      <w:r w:rsidRPr="00AA1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стопка перевёрнутых карточек. Ребёнок вынимает из этой стопки любую картинку, например «шуба», и придумывает какое-нибудь словосочетание, «шуба пушистая».  Картинка передвигается к маме, папе, брату и т. д. каждый игрок дополняет картинку определением и передвигает  по кругу. Игрок, назвавший последнее словосочетание, оставляет картинку у себя и получает право вынуть из стопки следующую картинку. Победителем становится обладатель наибольшего количества картинок.</w:t>
      </w:r>
    </w:p>
    <w:p w:rsidR="00A25E8B" w:rsidRPr="00AA16FD" w:rsidRDefault="00A25E8B" w:rsidP="003E1B49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6F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Игра «Шкатулка со сказками»</w:t>
      </w:r>
    </w:p>
    <w:p w:rsidR="00A25E8B" w:rsidRPr="00AA16FD" w:rsidRDefault="00A25E8B" w:rsidP="003E1B49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Понадобится коробочка с 8-10 любыми </w:t>
      </w:r>
      <w:hyperlink r:id="rId20" w:tooltip="Игры для малышей" w:history="1">
        <w:r w:rsidRPr="00AA16FD">
          <w:rPr>
            <w:rFonts w:ascii="Times New Roman" w:eastAsia="Times New Roman" w:hAnsi="Times New Roman" w:cs="Times New Roman"/>
            <w:color w:val="000000"/>
            <w:sz w:val="28"/>
            <w:szCs w:val="28"/>
            <w:bdr w:val="none" w:sz="0" w:space="0" w:color="auto" w:frame="1"/>
            <w:lang w:eastAsia="ru-RU"/>
          </w:rPr>
          <w:t>игрушками</w:t>
        </w:r>
      </w:hyperlink>
      <w:r w:rsidRPr="00AA1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 </w:t>
      </w:r>
    </w:p>
    <w:p w:rsidR="00A25E8B" w:rsidRPr="003E1B49" w:rsidRDefault="00A25E8B" w:rsidP="003E1B49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Содержание: Мама  предлагает вынимать произвольно фигурки из коробки. Надо придумать, кем или чем этот предмет будет в сказке. После того как первый играющий сказал 2 – 3 предложения, следующий вынимает другой предмет и продолжает рассказ. Когда </w:t>
      </w:r>
      <w:hyperlink r:id="rId21" w:tooltip="История" w:history="1">
        <w:r w:rsidRPr="00AA16FD">
          <w:rPr>
            <w:rFonts w:ascii="Times New Roman" w:eastAsia="Times New Roman" w:hAnsi="Times New Roman" w:cs="Times New Roman"/>
            <w:color w:val="000000"/>
            <w:sz w:val="28"/>
            <w:szCs w:val="28"/>
            <w:bdr w:val="none" w:sz="0" w:space="0" w:color="auto" w:frame="1"/>
            <w:lang w:eastAsia="ru-RU"/>
          </w:rPr>
          <w:t>история</w:t>
        </w:r>
      </w:hyperlink>
      <w:r w:rsidRPr="00AA1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закончилась, предметы собирают вместе и начинается новая история. Важно</w:t>
      </w:r>
      <w:r w:rsidRPr="003E1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чтобы каждый раз получилась законченная история, и чтобы ребенок в разных ситуациях придумал разные варианты действий с одним и тем же предметом.</w:t>
      </w:r>
    </w:p>
    <w:p w:rsidR="00A25E8B" w:rsidRPr="003E1B49" w:rsidRDefault="00A25E8B" w:rsidP="003E1B49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·  </w:t>
      </w:r>
      <w:r w:rsidRPr="003E1B4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Игра «Превращения»</w:t>
      </w:r>
    </w:p>
    <w:p w:rsidR="00A25E8B" w:rsidRPr="003E1B49" w:rsidRDefault="00A25E8B" w:rsidP="003E1B49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Содержание: Взрослый даёт задание назвать то, во что может превратиться кружка без ручки (в стакан), кепка без козырька (в шапку), кувшин без горлышка и ручки (в вазу), </w:t>
      </w:r>
      <w:hyperlink r:id="rId22" w:history="1">
        <w:r w:rsidRPr="003E1B49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bdr w:val="none" w:sz="0" w:space="0" w:color="auto" w:frame="1"/>
            <w:lang w:eastAsia="ru-RU"/>
          </w:rPr>
          <w:t>диван</w:t>
        </w:r>
      </w:hyperlink>
      <w:r w:rsidRPr="003E1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без спинки (в </w:t>
      </w:r>
      <w:hyperlink r:id="rId23" w:tooltip="Кровати" w:history="1">
        <w:r w:rsidRPr="003E1B49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bdr w:val="none" w:sz="0" w:space="0" w:color="auto" w:frame="1"/>
            <w:lang w:eastAsia="ru-RU"/>
          </w:rPr>
          <w:t>кровать</w:t>
        </w:r>
      </w:hyperlink>
      <w:r w:rsidRPr="003E1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 </w:t>
      </w:r>
      <w:hyperlink r:id="rId24" w:tooltip="Обеденные стулья" w:history="1">
        <w:r w:rsidRPr="003E1B49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bdr w:val="none" w:sz="0" w:space="0" w:color="auto" w:frame="1"/>
            <w:lang w:eastAsia="ru-RU"/>
          </w:rPr>
          <w:t>стул</w:t>
        </w:r>
      </w:hyperlink>
      <w:r w:rsidRPr="003E1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без спинки (в табурет), </w:t>
      </w:r>
      <w:hyperlink r:id="rId25" w:history="1">
        <w:r w:rsidRPr="003E1B49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bdr w:val="none" w:sz="0" w:space="0" w:color="auto" w:frame="1"/>
            <w:lang w:eastAsia="ru-RU"/>
          </w:rPr>
          <w:t>кресло</w:t>
        </w:r>
      </w:hyperlink>
      <w:r w:rsidRPr="003E1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без подлокотников (</w:t>
      </w:r>
      <w:hyperlink r:id="rId26" w:tooltip="Обеденные стулья" w:history="1">
        <w:r w:rsidRPr="003E1B49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bdr w:val="none" w:sz="0" w:space="0" w:color="auto" w:frame="1"/>
            <w:lang w:eastAsia="ru-RU"/>
          </w:rPr>
          <w:t>стул</w:t>
        </w:r>
      </w:hyperlink>
      <w:r w:rsidRPr="003E1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A25E8B" w:rsidRPr="003E1B49" w:rsidRDefault="00A25E8B" w:rsidP="003E1B49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</w:t>
      </w:r>
      <w:r w:rsidRPr="003E1B4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Игра «Исправь ошибку»</w:t>
      </w:r>
    </w:p>
    <w:p w:rsidR="00A25E8B" w:rsidRPr="003E1B49" w:rsidRDefault="00A25E8B" w:rsidP="003E1B49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Взрослый произносит предложение, в котором сопоставляются два предмета (объекта). Ребёнку необходимо исправить ошибку, предложив два правильных варианта суждения. Например: «Мел белый, а сажа жидкая. В первой части сравнения сказано о цвете, а во второй части – о твёрдости. Правильно будет так: мел белый, а сажа чёрная или мел твёрдый, а сажа мягкая».</w:t>
      </w:r>
    </w:p>
    <w:p w:rsidR="00A25E8B" w:rsidRPr="003E1B49" w:rsidRDefault="00A25E8B" w:rsidP="003E1B49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E1B4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Примерный речевой материал:</w:t>
      </w:r>
    </w:p>
    <w:p w:rsidR="00A25E8B" w:rsidRPr="003E1B49" w:rsidRDefault="00A25E8B" w:rsidP="003E1B49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внучка маленькая, а бабушка старенькая;</w:t>
      </w:r>
    </w:p>
    <w:p w:rsidR="00A25E8B" w:rsidRPr="003E1B49" w:rsidRDefault="00A25E8B" w:rsidP="003E1B49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Ослик Иа большой, а Винни Пух толстый;</w:t>
      </w:r>
    </w:p>
    <w:p w:rsidR="00A25E8B" w:rsidRPr="003E1B49" w:rsidRDefault="00A25E8B" w:rsidP="003E1B49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Лиса хитрая, а Колобок жёлтый;</w:t>
      </w:r>
    </w:p>
    <w:p w:rsidR="00A25E8B" w:rsidRPr="003E1B49" w:rsidRDefault="00A25E8B" w:rsidP="003E1B49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Дюймовочка лёгкая, а ласточка большая;</w:t>
      </w:r>
    </w:p>
    <w:p w:rsidR="00A25E8B" w:rsidRPr="003E1B49" w:rsidRDefault="00A25E8B" w:rsidP="003E1B49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Пьеро рукава длинные, а у Мальвины </w:t>
      </w:r>
      <w:hyperlink r:id="rId27" w:tooltip="Уход за волосами" w:history="1">
        <w:r w:rsidRPr="003E1B49">
          <w:rPr>
            <w:rFonts w:ascii="Times New Roman" w:eastAsia="Times New Roman" w:hAnsi="Times New Roman" w:cs="Times New Roman"/>
            <w:color w:val="000000"/>
            <w:sz w:val="28"/>
            <w:szCs w:val="28"/>
            <w:bdr w:val="none" w:sz="0" w:space="0" w:color="auto" w:frame="1"/>
            <w:lang w:eastAsia="ru-RU"/>
          </w:rPr>
          <w:t>волосы</w:t>
        </w:r>
      </w:hyperlink>
      <w:r w:rsidRPr="003E1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голубые и т. п.</w:t>
      </w:r>
    </w:p>
    <w:p w:rsidR="00A25E8B" w:rsidRPr="003E1B49" w:rsidRDefault="00A25E8B" w:rsidP="003E1B49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B4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5. Подведение итога мероприятия.</w:t>
      </w:r>
    </w:p>
    <w:p w:rsidR="00A25E8B" w:rsidRPr="003E1B49" w:rsidRDefault="00A25E8B" w:rsidP="003E1B49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Дошкольный возраст уникален, ибо как сформируется ребёнок, такова будет его жизнь, именно поэтому важно не упустить этот период для раскрытия творческого потенциала каждого ребёнка. Адаптированная к дошкольному возрасту ТРИЗ-технология,  позволит воспитывать и обучать ребёнка  под девизом «Творчество во всём!»</w:t>
      </w:r>
    </w:p>
    <w:p w:rsidR="00A25E8B" w:rsidRPr="003E1B49" w:rsidRDefault="00A25E8B" w:rsidP="003E1B4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3E1B4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Работа с дошкольниками по ТРИЗ интересная и многоплановая, хорошо внедряется и совмещается с работой по программе, дополняет её с получением большей эффективности в результатах.</w:t>
      </w:r>
    </w:p>
    <w:p w:rsidR="00A25E8B" w:rsidRPr="003E1B49" w:rsidRDefault="00A25E8B" w:rsidP="003E1B4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A25E8B" w:rsidRPr="003E1B49" w:rsidRDefault="00A25E8B" w:rsidP="003E1B4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A25E8B" w:rsidRPr="003E1B49" w:rsidRDefault="00A25E8B" w:rsidP="003E1B4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A25E8B" w:rsidRPr="003E1B49" w:rsidRDefault="00A25E8B" w:rsidP="003E1B4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sectPr w:rsidR="00A25E8B" w:rsidRPr="003E1B49" w:rsidSect="00664925">
      <w:footerReference w:type="default" r:id="rId2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7D2A" w:rsidRDefault="00B07D2A" w:rsidP="00664925">
      <w:pPr>
        <w:spacing w:after="0" w:line="240" w:lineRule="auto"/>
      </w:pPr>
      <w:r>
        <w:separator/>
      </w:r>
    </w:p>
  </w:endnote>
  <w:endnote w:type="continuationSeparator" w:id="1">
    <w:p w:rsidR="00B07D2A" w:rsidRDefault="00B07D2A" w:rsidP="00664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39719"/>
      <w:docPartObj>
        <w:docPartGallery w:val="Page Numbers (Bottom of Page)"/>
        <w:docPartUnique/>
      </w:docPartObj>
    </w:sdtPr>
    <w:sdtContent>
      <w:p w:rsidR="00664925" w:rsidRDefault="00664925">
        <w:pPr>
          <w:pStyle w:val="a7"/>
          <w:jc w:val="center"/>
        </w:pPr>
        <w:fldSimple w:instr=" PAGE   \* MERGEFORMAT ">
          <w:r>
            <w:rPr>
              <w:noProof/>
            </w:rPr>
            <w:t>5</w:t>
          </w:r>
        </w:fldSimple>
      </w:p>
    </w:sdtContent>
  </w:sdt>
  <w:p w:rsidR="00664925" w:rsidRDefault="0066492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7D2A" w:rsidRDefault="00B07D2A" w:rsidP="00664925">
      <w:pPr>
        <w:spacing w:after="0" w:line="240" w:lineRule="auto"/>
      </w:pPr>
      <w:r>
        <w:separator/>
      </w:r>
    </w:p>
  </w:footnote>
  <w:footnote w:type="continuationSeparator" w:id="1">
    <w:p w:rsidR="00B07D2A" w:rsidRDefault="00B07D2A" w:rsidP="006649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24F94"/>
    <w:multiLevelType w:val="hybridMultilevel"/>
    <w:tmpl w:val="5CF803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1B2E4C"/>
    <w:multiLevelType w:val="hybridMultilevel"/>
    <w:tmpl w:val="D3CE19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5E8B"/>
    <w:rsid w:val="003E1B49"/>
    <w:rsid w:val="00480F6B"/>
    <w:rsid w:val="004A3733"/>
    <w:rsid w:val="00664925"/>
    <w:rsid w:val="00764C38"/>
    <w:rsid w:val="00A25E8B"/>
    <w:rsid w:val="00AA16FD"/>
    <w:rsid w:val="00AE75B6"/>
    <w:rsid w:val="00AF2880"/>
    <w:rsid w:val="00B07D2A"/>
    <w:rsid w:val="00BE61E3"/>
    <w:rsid w:val="00CB2A44"/>
    <w:rsid w:val="00D24E44"/>
    <w:rsid w:val="00DB713E"/>
    <w:rsid w:val="00DE4085"/>
    <w:rsid w:val="00E808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1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5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5E8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6649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64925"/>
  </w:style>
  <w:style w:type="paragraph" w:styleId="a7">
    <w:name w:val="footer"/>
    <w:basedOn w:val="a"/>
    <w:link w:val="a8"/>
    <w:uiPriority w:val="99"/>
    <w:unhideWhenUsed/>
    <w:rsid w:val="006649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649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5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5E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5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/wiki/001/92.php" TargetMode="External"/><Relationship Id="rId13" Type="http://schemas.openxmlformats.org/officeDocument/2006/relationships/hyperlink" Target="http://pandia.ru/text/categ/wiki/001/261.php" TargetMode="External"/><Relationship Id="rId18" Type="http://schemas.openxmlformats.org/officeDocument/2006/relationships/hyperlink" Target="http://pandia.ru/text/categ/wiki/001/219.php" TargetMode="External"/><Relationship Id="rId26" Type="http://schemas.openxmlformats.org/officeDocument/2006/relationships/hyperlink" Target="http://pandia.ru/text/categ/wiki/001/187.php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andia.ru/text/categ/nauka/109.php" TargetMode="External"/><Relationship Id="rId7" Type="http://schemas.openxmlformats.org/officeDocument/2006/relationships/hyperlink" Target="http://pandia.ru/text/category/razvitie_rebenka/" TargetMode="External"/><Relationship Id="rId12" Type="http://schemas.openxmlformats.org/officeDocument/2006/relationships/hyperlink" Target="http://pandia.ru/text/categ/wiki/001/83.php" TargetMode="External"/><Relationship Id="rId17" Type="http://schemas.openxmlformats.org/officeDocument/2006/relationships/hyperlink" Target="http://pandia.ru/text/category/antonimi/" TargetMode="External"/><Relationship Id="rId25" Type="http://schemas.openxmlformats.org/officeDocument/2006/relationships/hyperlink" Target="http://pandia.ru/text/categ/wiki/001/176.php" TargetMode="External"/><Relationship Id="rId2" Type="http://schemas.openxmlformats.org/officeDocument/2006/relationships/styles" Target="styles.xml"/><Relationship Id="rId16" Type="http://schemas.openxmlformats.org/officeDocument/2006/relationships/hyperlink" Target="http://pandia.ru/text/categ/wiki/001/118.php" TargetMode="External"/><Relationship Id="rId20" Type="http://schemas.openxmlformats.org/officeDocument/2006/relationships/hyperlink" Target="http://pandia.ru/text/categ/wiki/001/217.php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andia.ru/text/categ/wiki/001/92.php" TargetMode="External"/><Relationship Id="rId24" Type="http://schemas.openxmlformats.org/officeDocument/2006/relationships/hyperlink" Target="http://pandia.ru/text/categ/wiki/001/187.php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pandia.ru/text/categ/wiki/001/51.php" TargetMode="External"/><Relationship Id="rId23" Type="http://schemas.openxmlformats.org/officeDocument/2006/relationships/hyperlink" Target="http://pandia.ru/text/categ/wiki/001/77.php" TargetMode="External"/><Relationship Id="rId28" Type="http://schemas.openxmlformats.org/officeDocument/2006/relationships/footer" Target="footer1.xml"/><Relationship Id="rId10" Type="http://schemas.openxmlformats.org/officeDocument/2006/relationships/hyperlink" Target="http://pandia.ru/text/category/koll/" TargetMode="External"/><Relationship Id="rId19" Type="http://schemas.openxmlformats.org/officeDocument/2006/relationships/hyperlink" Target="http://pandia.ru/text/categ/wiki/001/219.php" TargetMode="External"/><Relationship Id="rId31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/wiki/001/217.php" TargetMode="External"/><Relationship Id="rId14" Type="http://schemas.openxmlformats.org/officeDocument/2006/relationships/hyperlink" Target="http://pandia.ru/text/category/variatciya/" TargetMode="External"/><Relationship Id="rId22" Type="http://schemas.openxmlformats.org/officeDocument/2006/relationships/hyperlink" Target="http://pandia.ru/text/categ/wiki/001/176.php" TargetMode="External"/><Relationship Id="rId27" Type="http://schemas.openxmlformats.org/officeDocument/2006/relationships/hyperlink" Target="http://pandia.ru/text/categ/wiki/001/19.php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1552</Words>
  <Characters>8848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Рустам</dc:creator>
  <cp:lastModifiedBy>анна</cp:lastModifiedBy>
  <cp:revision>6</cp:revision>
  <dcterms:created xsi:type="dcterms:W3CDTF">2023-02-15T01:37:00Z</dcterms:created>
  <dcterms:modified xsi:type="dcterms:W3CDTF">2023-02-17T08:07:00Z</dcterms:modified>
</cp:coreProperties>
</file>