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4CB" w:rsidRPr="00082F4F" w:rsidRDefault="00FB14CB" w:rsidP="00FB14CB">
      <w:pPr>
        <w:pStyle w:val="2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82F4F">
        <w:rPr>
          <w:rFonts w:ascii="Times New Roman" w:hAnsi="Times New Roman" w:cs="Times New Roman"/>
          <w:color w:val="002060"/>
          <w:sz w:val="28"/>
          <w:szCs w:val="28"/>
        </w:rPr>
        <w:t>КАК ЗАИНТЕРЕСОВАТЬ РЕБЕНКА ЗАНЯТИЯМИ ФИЗКУЛЬТУРОЙ</w:t>
      </w:r>
    </w:p>
    <w:p w:rsidR="00FB14CB" w:rsidRPr="00082F4F" w:rsidRDefault="00FB14CB" w:rsidP="00FB14CB">
      <w:pPr>
        <w:pStyle w:val="a3"/>
        <w:ind w:firstLine="709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082F4F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Здорового ребенка не нужно заставлять заниматься физкультурой - он сам нуждается в движении и охотно выполняет все новые и новые задания. Ни в коем случае не следует принуждать ребенка к выполнению того или иного движения или превращать занятия в скучный урок. Дети 3-го года жизни еще не испытывают потребности учиться в буквальном смысле слова. В связи с этим занятия должны проходить в виде игры. Постепенно вовлекайте ребенка во все новые игры и забавы, систематически повторяя их, чтобы ребенок закрепил изученные движения. Прекрасно, если вы ободрите ребенка похвалой, удивитесь тому, какой он крепкий, ловкий, сильный, сколько он уже умеет.</w:t>
      </w:r>
    </w:p>
    <w:p w:rsidR="00FB14CB" w:rsidRPr="00082F4F" w:rsidRDefault="00FB14CB" w:rsidP="00FB14CB">
      <w:pPr>
        <w:pStyle w:val="a3"/>
        <w:ind w:firstLine="709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082F4F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Пробудить у ребенка интерес к занятиям поможет также демонстрация его умений перед остальными членами семьи или же его сверстниками. Так постепенно у ребенка развивается уверенность в своих силах и стремление учиться дальше, осваивая новые, более сложные движения и игры.</w:t>
      </w:r>
    </w:p>
    <w:p w:rsidR="00FB14CB" w:rsidRPr="00082F4F" w:rsidRDefault="00FB14CB" w:rsidP="00FB14CB">
      <w:pPr>
        <w:pStyle w:val="a3"/>
        <w:ind w:firstLine="709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082F4F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Если у ребенка нет желания заниматься, проанализируйте причины такого негативного отношения к занятиям, чтобы в дальнейшем создавать более благоприятные условия. Кроме похвалы и поощрения, стимулом для детей может служить и убедительное объяснение, почему так необходимы занятия физкультурой (чтобы он не был похож на неуклюжего медвежонка, чтобы его не перегнали другие дети и т. д.).</w:t>
      </w:r>
    </w:p>
    <w:p w:rsidR="00FB14CB" w:rsidRPr="00082F4F" w:rsidRDefault="00FB14CB" w:rsidP="00FB14CB">
      <w:pPr>
        <w:pStyle w:val="a3"/>
        <w:ind w:firstLine="709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proofErr w:type="gramStart"/>
      <w:r w:rsidRPr="00082F4F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Активный интерес к физическим упражнениям пробуждают у детей разнообразные игрушки и предметы, которые имеются в доме (мячи, обручи, круги, кегли, скакалки, кубики, а также санки, лыжи, надувные игрушки, качели, лесенки).</w:t>
      </w:r>
      <w:proofErr w:type="gramEnd"/>
      <w:r w:rsidRPr="00082F4F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Дети, которые лишены таких игрушек, имеют, естественно, меньший двигательный опыт, а потому и менее ловки и проворны, менее подвижны и смелы, у них замедленная реакция. Ребенку нужно предоставить возможность что-нибудь катать, бросать, брать предметы разных величин, формы и цвета, безопасно лазать, взбираться по лестнице, качаться и т. п.</w:t>
      </w:r>
    </w:p>
    <w:p w:rsidR="00FB14CB" w:rsidRPr="00082F4F" w:rsidRDefault="00FB14CB" w:rsidP="00FB14CB">
      <w:pPr>
        <w:pStyle w:val="a3"/>
        <w:ind w:firstLine="709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082F4F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К сожалению, в современных квартирах нет условий для полноценного двигательного развития ребенка, поэтому родителям следует создать все необходимые условия на улице, покупать разнообразные игрушки, которые бы непосредственно побуждали детей двигаться. Часто в семье склонны приобретать очень дорогие, но совершенно бесполезные для здорового роста ребенка игрушки.</w:t>
      </w:r>
    </w:p>
    <w:p w:rsidR="00FB14CB" w:rsidRDefault="00FB14CB" w:rsidP="00FB14CB">
      <w:pPr>
        <w:pStyle w:val="a3"/>
        <w:ind w:firstLine="709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082F4F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В связи с этим помните: чем лучше вы научите ребенка радоваться движению и пребыванию на природе, тем лучше подготовите его к самостоятельной жизни.</w:t>
      </w:r>
    </w:p>
    <w:p w:rsidR="00082F4F" w:rsidRDefault="00082F4F" w:rsidP="00FB14CB">
      <w:pPr>
        <w:pStyle w:val="a3"/>
        <w:ind w:firstLine="709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</w:p>
    <w:p w:rsidR="00082F4F" w:rsidRPr="00082F4F" w:rsidRDefault="00082F4F" w:rsidP="00082F4F">
      <w:pPr>
        <w:pStyle w:val="a3"/>
        <w:ind w:firstLine="709"/>
        <w:jc w:val="center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>
        <w:rPr>
          <w:noProof/>
        </w:rPr>
        <w:drawing>
          <wp:inline distT="0" distB="0" distL="0" distR="0">
            <wp:extent cx="2256317" cy="1371600"/>
            <wp:effectExtent l="19050" t="0" r="0" b="0"/>
            <wp:docPr id="1" name="Рисунок 1" descr="http://sinyavka-shckol.ucoz.ru/s01946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nyavka-shckol.ucoz.ru/s0194623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317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2F4F" w:rsidRPr="00082F4F" w:rsidSect="00082F4F">
      <w:pgSz w:w="11906" w:h="16838"/>
      <w:pgMar w:top="709" w:right="850" w:bottom="1134" w:left="1701" w:header="708" w:footer="708" w:gutter="0"/>
      <w:pgBorders w:offsetFrom="page">
        <w:top w:val="thinThickSmallGap" w:sz="24" w:space="24" w:color="0F243E" w:themeColor="text2" w:themeShade="80"/>
        <w:left w:val="thinThickSmallGap" w:sz="24" w:space="24" w:color="0F243E" w:themeColor="text2" w:themeShade="80"/>
        <w:bottom w:val="thickThinSmallGap" w:sz="24" w:space="24" w:color="0F243E" w:themeColor="text2" w:themeShade="80"/>
        <w:right w:val="thickThinSmallGap" w:sz="24" w:space="24" w:color="0F243E" w:themeColor="text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B14CB"/>
    <w:rsid w:val="00082F4F"/>
    <w:rsid w:val="00744BA4"/>
    <w:rsid w:val="00E82C69"/>
    <w:rsid w:val="00FB1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A4"/>
  </w:style>
  <w:style w:type="paragraph" w:styleId="2">
    <w:name w:val="heading 2"/>
    <w:basedOn w:val="a"/>
    <w:next w:val="a"/>
    <w:link w:val="20"/>
    <w:uiPriority w:val="9"/>
    <w:unhideWhenUsed/>
    <w:qFormat/>
    <w:rsid w:val="00FB14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14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No Spacing"/>
    <w:uiPriority w:val="1"/>
    <w:qFormat/>
    <w:rsid w:val="00FB14C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82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F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C84BF-D388-4171-AB5C-8993D506A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анна</cp:lastModifiedBy>
  <cp:revision>3</cp:revision>
  <dcterms:created xsi:type="dcterms:W3CDTF">2018-02-05T03:30:00Z</dcterms:created>
  <dcterms:modified xsi:type="dcterms:W3CDTF">2018-02-05T12:48:00Z</dcterms:modified>
</cp:coreProperties>
</file>